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9D8" w:rsidRPr="00C509D8" w:rsidRDefault="00C509D8" w:rsidP="00C509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ПАМЯТКА ПО МАРКИРОВКЕ ПТИЦЫ</w:t>
      </w:r>
    </w:p>
    <w:p w:rsidR="00C509D8" w:rsidRPr="00C509D8" w:rsidRDefault="00C509D8" w:rsidP="00C509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09D8" w:rsidRPr="00C509D8" w:rsidRDefault="00775549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0131E4F1">
            <wp:extent cx="152400" cy="1524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509D8"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 1 сентября 2026 года владельцам хозяйств, в которых более десяти птиц, необходимо зарегистрировать кур, уток и гусей в системе «</w:t>
      </w:r>
      <w:proofErr w:type="spellStart"/>
      <w:r w:rsidR="00C509D8"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Хорриот</w:t>
      </w:r>
      <w:proofErr w:type="spellEnd"/>
      <w:r w:rsidR="00C509D8"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». Такое требование установлено постановлением Правительства № 550. Для небольших хозяйств, где не больше десяти голов, действует отсрочка до 2029 года.</w:t>
      </w:r>
    </w:p>
    <w:p w:rsidR="00C509D8" w:rsidRPr="00C509D8" w:rsidRDefault="00C509D8" w:rsidP="00C509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09D8" w:rsidRPr="00C509D8" w:rsidRDefault="00C509D8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Регистрация птиц в системе «</w:t>
      </w:r>
      <w:proofErr w:type="spellStart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Хорриот</w:t>
      </w:r>
      <w:proofErr w:type="spellEnd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 (компонент ФГИС «</w:t>
      </w:r>
      <w:proofErr w:type="spellStart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ВетИС</w:t>
      </w:r>
      <w:proofErr w:type="spellEnd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») — это обязательная процедура для владельцев сельскохозяйственной птицы в России. С 1 марта 2024 года вступили в силу новые правила, согласно которым учет животных и птиц стал обязательным.</w:t>
      </w:r>
    </w:p>
    <w:p w:rsidR="00C509D8" w:rsidRPr="00C509D8" w:rsidRDefault="00C509D8" w:rsidP="00C509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09D8" w:rsidRPr="00C509D8" w:rsidRDefault="00C509D8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«</w:t>
      </w:r>
      <w:proofErr w:type="spellStart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Хорриот</w:t>
      </w:r>
      <w:proofErr w:type="spellEnd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 — это государственная информационная система, предназначенная для учета животных. Она позволяет ветеринарным службам отслеживать перемещение птицы, контролировать эпизоотическую ситуацию (предотвращать эпидемии, такие как птичий грипп) и подтверждать безопасность продукции.</w:t>
      </w:r>
    </w:p>
    <w:p w:rsidR="00C509D8" w:rsidRPr="00C509D8" w:rsidRDefault="00C509D8" w:rsidP="00C509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09D8" w:rsidRPr="00C509D8" w:rsidRDefault="00C509D8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9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881DF8" wp14:editId="68F27674">
            <wp:extent cx="152400" cy="152400"/>
            <wp:effectExtent l="0" t="0" r="0" b="0"/>
            <wp:docPr id="5" name="Рисунок 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Согласно законодательству РФ, регистрации подлежат:</w:t>
      </w:r>
      <w:r w:rsidRPr="00C509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сельскохозяйственные организации (птицефабрики)</w:t>
      </w:r>
      <w:proofErr w:type="gramStart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C509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gramStart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</w:t>
      </w:r>
      <w:proofErr w:type="gramEnd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рестьянские (фермерские) хозяйства (КФХ).</w:t>
      </w:r>
      <w:r w:rsidRPr="00C509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личные подсобные хозяйства (ЛПХ).</w:t>
      </w:r>
    </w:p>
    <w:p w:rsidR="00C509D8" w:rsidRPr="00C509D8" w:rsidRDefault="00C509D8" w:rsidP="00C509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09D8" w:rsidRPr="00C509D8" w:rsidRDefault="00C509D8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9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93B770" wp14:editId="1DF1241F">
            <wp:extent cx="152400" cy="152400"/>
            <wp:effectExtent l="0" t="0" r="0" b="0"/>
            <wp:docPr id="6" name="Рисунок 6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‼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Важно: Если вы держите птицу для личного потребления (не на продажу), регистрация также необходима, так как это требование закона «О ветеринарии».</w:t>
      </w:r>
    </w:p>
    <w:p w:rsidR="00C509D8" w:rsidRPr="00C509D8" w:rsidRDefault="00C509D8" w:rsidP="00C509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09D8" w:rsidRPr="00C509D8" w:rsidRDefault="00C509D8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9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74D915" wp14:editId="78B8C362">
            <wp:extent cx="152400" cy="152400"/>
            <wp:effectExtent l="0" t="0" r="0" b="0"/>
            <wp:docPr id="7" name="Рисунок 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Процесс регистрации:</w:t>
      </w:r>
    </w:p>
    <w:p w:rsidR="00C509D8" w:rsidRPr="00C509D8" w:rsidRDefault="00C509D8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9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BD7374" wp14:editId="0D031052">
            <wp:extent cx="152400" cy="152400"/>
            <wp:effectExtent l="0" t="0" r="0" b="0"/>
            <wp:docPr id="8" name="Рисунок 8" descr="1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⃣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Владелец должен обратиться в филиал БУ "Ветеринарный центр". Специалисты ветеринарного це</w:t>
      </w:r>
      <w:r w:rsid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</w:t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тра: проводят осмотр птицы, проверяют условия содержания, вносят данные о хозяйстве и поголовье в систему «</w:t>
      </w:r>
      <w:proofErr w:type="spellStart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Хорриот</w:t>
      </w:r>
      <w:proofErr w:type="spellEnd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».</w:t>
      </w:r>
    </w:p>
    <w:p w:rsidR="00C509D8" w:rsidRPr="00C509D8" w:rsidRDefault="00C509D8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9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812698" wp14:editId="76B27A4B">
            <wp:extent cx="152400" cy="152400"/>
            <wp:effectExtent l="0" t="0" r="0" b="0"/>
            <wp:docPr id="9" name="Рисунок 9" descr="2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⃣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После внесения данных в систему, каждой группе птиц или отдельной особи (в зависимости от вида) присваивается уникальный буквенно-цифровой идентификационный номер. Этот номер сохраняется за птицей на протяжении всей её жизни.</w:t>
      </w:r>
    </w:p>
    <w:p w:rsidR="00C509D8" w:rsidRPr="00C509D8" w:rsidRDefault="00C509D8" w:rsidP="00C509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09D8" w:rsidRPr="00C509D8" w:rsidRDefault="00C509D8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9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CA6712" wp14:editId="77E0EE62">
            <wp:extent cx="152400" cy="152400"/>
            <wp:effectExtent l="0" t="0" r="0" b="0"/>
            <wp:docPr id="10" name="Рисунок 10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📌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Для регистрации вам потребуются:</w:t>
      </w:r>
      <w:r w:rsidRPr="00C509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509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26256F" wp14:editId="5176C24E">
            <wp:extent cx="152400" cy="152400"/>
            <wp:effectExtent l="0" t="0" r="0" b="0"/>
            <wp:docPr id="11" name="Рисунок 11" descr="1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1⃣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Паспорт владельца</w:t>
      </w:r>
      <w:r w:rsidRPr="00C509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509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08FFE7" wp14:editId="784E2B63">
            <wp:extent cx="152400" cy="152400"/>
            <wp:effectExtent l="0" t="0" r="0" b="0"/>
            <wp:docPr id="12" name="Рисунок 12" descr="2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⃣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ИНН</w:t>
      </w:r>
    </w:p>
    <w:p w:rsidR="00C509D8" w:rsidRPr="00C509D8" w:rsidRDefault="00C509D8" w:rsidP="00C509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09D8" w:rsidRPr="00C509D8" w:rsidRDefault="00C509D8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9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AEDE67" wp14:editId="6D96F8FF">
            <wp:extent cx="152400" cy="152400"/>
            <wp:effectExtent l="0" t="0" r="0" b="0"/>
            <wp:docPr id="13" name="Рисунок 13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📌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Часто задаваемые вопросы</w:t>
      </w:r>
    </w:p>
    <w:p w:rsidR="00C509D8" w:rsidRPr="00C509D8" w:rsidRDefault="00C509D8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9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32323F" wp14:editId="69BE8F8C">
            <wp:extent cx="152400" cy="152400"/>
            <wp:effectExtent l="0" t="0" r="0" b="0"/>
            <wp:docPr id="14" name="Рисунок 14" descr="1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1⃣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За нарушение правил учета животных предусмотрена административная ответственность по ст. 10.6 КоАП РФ (нарушение ветеринарно-санитарных правил). Штрафы могут достигать нескольких тысяч рублей, а в случае возникновения очага инфекции — серьезных последствий для хозяйства.</w:t>
      </w:r>
    </w:p>
    <w:p w:rsidR="00C509D8" w:rsidRPr="00C509D8" w:rsidRDefault="00C509D8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9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1CFBD3" wp14:editId="3EF59EA6">
            <wp:extent cx="152400" cy="152400"/>
            <wp:effectExtent l="0" t="0" r="0" b="0"/>
            <wp:docPr id="15" name="Рисунок 15" descr="2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2⃣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Сама регистрация в системе «</w:t>
      </w:r>
      <w:proofErr w:type="spellStart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Хорриот</w:t>
      </w:r>
      <w:proofErr w:type="spellEnd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 бесплатна. Однако вы можете понести расходы на покупку средств маркировки (колец, бирок) и, возможно, на выезд ветеринарного специалиста, если это предусмотрено прейскурантом.</w:t>
      </w:r>
    </w:p>
    <w:p w:rsidR="00C509D8" w:rsidRPr="00C509D8" w:rsidRDefault="00C509D8" w:rsidP="00C5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9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80F935" wp14:editId="4DE558E5">
            <wp:extent cx="152400" cy="152400"/>
            <wp:effectExtent l="0" t="0" r="0" b="0"/>
            <wp:docPr id="16" name="Рисунок 16" descr="3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3⃣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Регистрация в «</w:t>
      </w:r>
      <w:proofErr w:type="spellStart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Хорриот</w:t>
      </w:r>
      <w:proofErr w:type="spellEnd"/>
      <w:r w:rsidRPr="00C509D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 — это не просто бюрократическая процедура, а способ защитить ваше хозяйство. В случае вспышки заболевания в регионе, зарегистрированные хозяйства получают приоритетную помощь и компенсации.</w:t>
      </w:r>
    </w:p>
    <w:p w:rsidR="00C509D8" w:rsidRPr="00C509D8" w:rsidRDefault="00C509D8" w:rsidP="00C509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75549" w:rsidRPr="00775549" w:rsidRDefault="00C509D8" w:rsidP="00775549">
      <w:pPr>
        <w:pStyle w:val="a5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 вопросам регистрац</w:t>
      </w:r>
      <w:r w:rsidR="00775549"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</w:t>
      </w:r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 птиц и с/х животных в системе «</w:t>
      </w:r>
      <w:proofErr w:type="spellStart"/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Хорриот</w:t>
      </w:r>
      <w:proofErr w:type="spellEnd"/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» обращаться к специалистам филиала БУ «Ветеринарный центр» </w:t>
      </w:r>
      <w:proofErr w:type="gramStart"/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</w:t>
      </w:r>
      <w:proofErr w:type="gramEnd"/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Ханты-Мансийском</w:t>
      </w:r>
      <w:proofErr w:type="gramEnd"/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районе.</w:t>
      </w:r>
      <w:r w:rsidR="00775549"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</w:p>
    <w:p w:rsidR="00E80CC8" w:rsidRDefault="00775549" w:rsidP="00E80CC8">
      <w:pPr>
        <w:pStyle w:val="a5"/>
        <w:ind w:left="284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г.</w:t>
      </w:r>
      <w:r w:rsidR="00E80CC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Ханты-Мансийск, ул. </w:t>
      </w:r>
      <w:proofErr w:type="spellStart"/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Патриса</w:t>
      </w:r>
      <w:proofErr w:type="spellEnd"/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Лумумбы, 50. Часы работы с 9.00 до 17.00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="00C509D8" w:rsidRPr="007755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C509D8" w:rsidRPr="00C509D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B87325" wp14:editId="2F261607">
            <wp:extent cx="152400" cy="152400"/>
            <wp:effectExtent l="0" t="0" r="0" b="0"/>
            <wp:docPr id="18" name="Рисунок 18" descr="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☎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09D8"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: +7 (3467) 32-02-</w:t>
      </w:r>
      <w:r w:rsidR="00E80CC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25</w:t>
      </w:r>
    </w:p>
    <w:p w:rsidR="00E80CC8" w:rsidRDefault="00E80CC8" w:rsidP="00E80CC8">
      <w:pPr>
        <w:pStyle w:val="a5"/>
        <w:ind w:left="284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C509D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B156BE" wp14:editId="2459B308">
            <wp:extent cx="152400" cy="152400"/>
            <wp:effectExtent l="0" t="0" r="0" b="0"/>
            <wp:docPr id="21" name="Рисунок 21" descr="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☎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: +7 (3467) 32-02-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11</w:t>
      </w:r>
    </w:p>
    <w:p w:rsidR="00D12649" w:rsidRDefault="00C509D8" w:rsidP="00E80CC8">
      <w:pPr>
        <w:pStyle w:val="a5"/>
        <w:ind w:left="284"/>
      </w:pPr>
      <w:r w:rsidRPr="00C509D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27DE3C" wp14:editId="0B859FE2">
            <wp:extent cx="152400" cy="152400"/>
            <wp:effectExtent l="0" t="0" r="0" b="0"/>
            <wp:docPr id="19" name="Рисунок 19" descr="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☎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55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: +7 (3467) 32-02-</w:t>
      </w:r>
      <w:r w:rsidR="00E80CC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12</w:t>
      </w:r>
    </w:p>
    <w:sectPr w:rsidR="00D12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❗" style="width:12pt;height:12pt;visibility:visible;mso-wrap-style:square" o:bullet="t">
        <v:imagedata r:id="rId1" o:title="❗"/>
      </v:shape>
    </w:pict>
  </w:numPicBullet>
  <w:abstractNum w:abstractNumId="0">
    <w:nsid w:val="4DB56E6D"/>
    <w:multiLevelType w:val="hybridMultilevel"/>
    <w:tmpl w:val="18DE5186"/>
    <w:lvl w:ilvl="0" w:tplc="DDA217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34AE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626B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9EE6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0A2C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BCB8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98A0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F21C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7C06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0BD"/>
    <w:rsid w:val="005B3A4E"/>
    <w:rsid w:val="00775549"/>
    <w:rsid w:val="008870BD"/>
    <w:rsid w:val="00C509D8"/>
    <w:rsid w:val="00D12649"/>
    <w:rsid w:val="00D565E5"/>
    <w:rsid w:val="00E8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09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755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09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75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4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Tiunov</dc:creator>
  <cp:lastModifiedBy>Пользователь Windows</cp:lastModifiedBy>
  <cp:revision>2</cp:revision>
  <cp:lastPrinted>2026-09-23T07:40:00Z</cp:lastPrinted>
  <dcterms:created xsi:type="dcterms:W3CDTF">2026-09-29T04:14:00Z</dcterms:created>
  <dcterms:modified xsi:type="dcterms:W3CDTF">2026-09-29T04:14:00Z</dcterms:modified>
</cp:coreProperties>
</file>